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华南师范大学饮食服务中心招聘报名表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2"/>
        <w:gridCol w:w="564"/>
        <w:gridCol w:w="524"/>
        <w:gridCol w:w="793"/>
        <w:gridCol w:w="187"/>
        <w:gridCol w:w="994"/>
        <w:gridCol w:w="1437"/>
        <w:gridCol w:w="695"/>
        <w:gridCol w:w="5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现户籍地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婚育状况</w:t>
            </w: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联系电话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编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毕业时间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>学历及学位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外语水平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计算机水平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专业技术资格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cs="宋体"/>
                <w:sz w:val="24"/>
              </w:rPr>
              <w:t>格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1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学习、工作经历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388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 员及主要社会关系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与本人关系</w:t>
            </w:r>
          </w:p>
        </w:tc>
        <w:tc>
          <w:tcPr>
            <w:tcW w:w="31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126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126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126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126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 长及突出业绩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 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 见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审核人：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注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5"/>
        <w:spacing w:before="0" w:beforeAutospacing="0" w:after="0" w:afterAutospacing="0" w:line="120" w:lineRule="exact"/>
      </w:pPr>
    </w:p>
    <w:sectPr>
      <w:footerReference r:id="rId3" w:type="default"/>
      <w:footerReference r:id="rId4" w:type="even"/>
      <w:pgSz w:w="11906" w:h="16838"/>
      <w:pgMar w:top="1440" w:right="1474" w:bottom="115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D"/>
    <w:rsid w:val="001158DD"/>
    <w:rsid w:val="007D4A17"/>
    <w:rsid w:val="00CD1EDE"/>
    <w:rsid w:val="00D26924"/>
    <w:rsid w:val="20DF65AD"/>
    <w:rsid w:val="3EF20130"/>
    <w:rsid w:val="7C1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44" w:after="44" w:line="360" w:lineRule="atLeast"/>
      <w:jc w:val="left"/>
      <w:outlineLvl w:val="0"/>
    </w:pPr>
    <w:rPr>
      <w:rFonts w:ascii="黑体" w:hAnsi="宋体" w:eastAsia="黑体" w:cs="宋体"/>
      <w:b/>
      <w:bCs/>
      <w:kern w:val="36"/>
      <w:sz w:val="2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2244DD"/>
      <w:u w:val="none"/>
    </w:rPr>
  </w:style>
  <w:style w:type="paragraph" w:customStyle="1" w:styleId="10">
    <w:name w:val="mt1"/>
    <w:basedOn w:val="1"/>
    <w:qFormat/>
    <w:uiPriority w:val="0"/>
    <w:pPr>
      <w:widowControl/>
      <w:spacing w:after="177" w:line="265" w:lineRule="atLeast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rz1"/>
    <w:basedOn w:val="7"/>
    <w:qFormat/>
    <w:uiPriority w:val="0"/>
    <w:rPr>
      <w:color w:val="067F06"/>
    </w:rPr>
  </w:style>
  <w:style w:type="character" w:customStyle="1" w:styleId="12">
    <w:name w:val="fc_green1"/>
    <w:basedOn w:val="7"/>
    <w:qFormat/>
    <w:uiPriority w:val="0"/>
    <w:rPr>
      <w:color w:val="067F0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249</Words>
  <Characters>1420</Characters>
  <Lines>11</Lines>
  <Paragraphs>3</Paragraphs>
  <TotalTime>6</TotalTime>
  <ScaleCrop>false</ScaleCrop>
  <LinksUpToDate>false</LinksUpToDate>
  <CharactersWithSpaces>1666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2020-08-28T01:27:00Z</dcterms:created>
  <dc:creator>微软用户</dc:creator>
  <cp:lastModifiedBy>云寅(华山)</cp:lastModifiedBy>
  <dcterms:modified xsi:type="dcterms:W3CDTF">2020-08-28T09:43:06Z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